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淮南市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公安局</w:t>
      </w:r>
      <w:r>
        <w:rPr>
          <w:rFonts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行政事业性收费目录清单（</w:t>
      </w: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2025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年）</w:t>
      </w:r>
    </w:p>
    <w:bookmarkEnd w:id="0"/>
    <w:tbl>
      <w:tblPr>
        <w:tblStyle w:val="3"/>
        <w:tblW w:w="13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8"/>
        <w:gridCol w:w="2693"/>
        <w:gridCol w:w="5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</w:rPr>
              <w:t>中央设立的行政事业性收费项目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</w:rPr>
              <w:t>收费项目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</w:rPr>
              <w:t>资金管理方式</w:t>
            </w:r>
          </w:p>
        </w:tc>
        <w:tc>
          <w:tcPr>
            <w:tcW w:w="5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</w:rPr>
              <w:t>政策依据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9.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证照费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both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both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）外国人证件费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both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"https://zfxxgk.ndrc.gov.cn/web/iteminfo.jsp?id=20010"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价费字〔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240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"https://fgw.huainan.gov.cn/public/118319839/1260670618.html"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公通字〔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99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①居留许可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缴入中央和地方国库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"https://fgw.huainan.gov.cn/public/118319839/1260670635.html"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财综〔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60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"https://zfxxgk.ndrc.gov.cn/web/iteminfo.jsp?id=19932"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2230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②永久居留申请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缴入中央和地方国库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"https://fgw.huainan.gov.cn/public/118319839/1260670633.html"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财综〔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32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"https://zfxxgk.ndrc.gov.cn/web/iteminfo.jsp?id=19933"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1267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③永久居留身份证工本费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缴入中央国库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"https://fgw.huainan.gov.cn/public/118319839/1260670633.html"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财综〔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32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"https://zfxxgk.ndrc.gov.cn/web/iteminfo.jsp?id=19933"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1267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"https://fgw.huainan.gov.cn/public/118319839/1260670630.html"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财税〔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2018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④出入境证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"https://fgw.huainan.gov.cn/public/118319839/1260670602.html"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公通字〔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1996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89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⑤旅行证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"https://fgw.huainan.gov.cn/public/118319839/1260670602.html"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公通字〔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1996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89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）公民出入境证件费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both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"https://flk.npc.gov.cn/detail2.html?MmM5MDlmZGQ2NzhiZjE3OTAxNjc4YmY2M2FjNTAzMmY="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中华人民共和国护照法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》，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"https://zfxxgk.ndrc.gov.cn/web/iteminfo.jsp?id=19977"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价费字〔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1993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164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"https://zfxxgk.ndrc.gov.cn/web/iteminfo.jsp?id=20010"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价费字〔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240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"https://fgw.huainan.gov.cn/public/118319839/1260670618.html"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公通字〔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99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"https://www.ndrc.gov.cn/xxgk/zcfb/tz/201706/t20170629_962994.html"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2017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1186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"https://fgw.huainan.gov.cn/public/118319839/1260670624.html"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财税函〔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2018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"https://www.ndrc.gov.cn/xxgk/zcfb/tz/201906/t20190620_962464.html"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2019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914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①因私护照（含护照贴纸加注）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缴入中央和地方国库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"https://www.ndrc.gov.cn/xxgk/zcfb/tz/201308/t20130814_963925.html"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2013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1494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"https://www.ndrc.gov.cn/xxgk/zcfb/tz/201405/t20140504_965726.html"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计价格〔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293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"https://zfxxgk.ndrc.gov.cn/web/iteminfo.jsp?id=19977"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价费字〔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1993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164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"https://www.ndrc.gov.cn/xxgk/zcfb/tz/201906/t20190620_962464.html"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2019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914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"http://szs.mof.gov.cn/zt/mlqd_8464/2013yljfcs/202106/t20210610_3717438.htm"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财政部 国家发展改革委公告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2021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年第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②出入境通行证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缴入中央和地方国库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"https://zfxxgk.ndrc.gov.cn/web/iteminfo.jsp?id=19977"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价费字〔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1993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164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"https://fgw.huainan.gov.cn/public/118319839/1260670618.html"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公通字〔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99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③往来（含前往）港澳通行证（含签注）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缴入中央和地方国库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"https://www.ndrc.gov.cn/xxgk/zcfb/tz/200601/t20060109_965873.html"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2005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77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"https://zfxxgk.ndrc.gov.cn/web/iteminfo.jsp?id=19978"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计价格〔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1097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"https://www.ndrc.gov.cn/xxgk/zcfb/tz/201906/t20190620_962464.html"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2019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914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"http://szs.mof.gov.cn/zt/mlqd_8464/2013yljfcs/202106/t20210610_3717438.htm"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财政部 国家发展改革委公告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2021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年第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④港澳居民来往内地通行证（限于补发、换发）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缴入中央和地方国库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"http://szs.mof.gov.cn/zt/mlqd_8464/zcgd/202010/t20201009_3599991.htm"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财税〔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2020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46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"https://www.ndrc.gov.cn/xxgk/zcfb/tz/202010/t20201019_1248407.html"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2020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1516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⑤台湾居民来往大陆通行证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缴入中央和地方国库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"https://fgw.huainan.gov.cn/public/118319839/1258931953.html"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计价格〔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2001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1835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"https://zfxxgk.ndrc.gov.cn/web/iteminfo.jsp?id=19930"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334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"https://zfxxgk.ndrc.gov.cn/web/iteminfo.jsp?id=19977"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价费字〔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1993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164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⑥台湾同胞定居证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"https://zfxxgk.ndrc.gov.cn/web/iteminfo.jsp?id=19914"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2839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"https://zfxxgk.ndrc.gov.cn/web/iteminfo.jsp?id=19977"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价费字〔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1993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164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⑦大陆居民往来台湾通行证（含签注）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缴入中央和地方国库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"https://fgw.huainan.gov.cn/public/118319839/1258931953.html"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计价格〔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2001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1835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"https://zfxxgk.ndrc.gov.cn/web/iteminfo.jsp?id=19977"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价费字〔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1993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164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"https://www.ndrc.gov.cn/xxgk/zcfb/tz/201612/t20161226_962829.html"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2016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352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）户籍管理证件工本费（限于丢失、补办和过期失效重办）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"http://pjzx.mof.gov.cn/zhengceguiding/201212/t20121225_720178.htm"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财综〔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2012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97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"https://zfxxgk.ndrc.gov.cn/web/iteminfo.jsp?id=20010"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价费字〔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240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①居民户口簿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both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"https://flk.npc.gov.cn/detail2.html?MmM5MDlmZGQ2NzhiZjE3OTAxNjc4YmY4YTcyNTBiNzc="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中华人民共和国户口登记条例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②户口迁移证件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both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"https://flk.npc.gov.cn/detail2.html?MmM5MDlmZGQ2NzhiZjE3OTAxNjc4YmY4YTcyNTBiNzc="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中华人民共和国户口登记条例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）居民身份证工本费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"https://flk.npc.gov.cn/detail2.html?MmM5MDlmZGQ2NzhiZjE3OTAxNjc4YmY3MzZlMzA2Mjc="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中华人民共和国居民身份证法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》，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"http://zhs.mof.gov.cn/zhengcefabu/200805/t20080523_34077.htm"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财综〔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2007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34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"https://www.ndrc.gov.cn/xxgk/zcfb/tz/200601/t20060110_965888.html"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2005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436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"https://www.ndrc.gov.cn/xxgk/zcfb/qt/200905/t20090512_967638.html"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财综〔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8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"https://www.ndrc.gov.cn/xxgk/zcfb/tz/200905/t20090512_965756.html"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2003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2322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"http://szs.mof.gov.cn/zhengcefabu/201804/t20180416_2868702.htm"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财税〔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2018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37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）机动车号牌工本费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"https://flk.npc.gov.cn/detail2.html?ZmY4MDgxODE3YWIyMzFlYjAxN2FiZDYxN2VmNzA1MTk="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中华人民共和国道路交通安全法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》，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"https://www.ndrc.gov.cn/xxgk/zcfb/tz/201107/t20110708_964798.html"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2831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"https://fgw.huainan.gov.cn/public/118319839/1259454539.html"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计价格〔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783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"https://zfxxgk.ndrc.gov.cn/web/iteminfo.jsp?id=20010"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价费字〔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240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，行业标准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GA36-2014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①号牌（含临时）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both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both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②号牌专用固封装置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both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both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③号牌架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both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both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）机动车行驶证、登记证、驾驶证工本费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"https://flk.npc.gov.cn/detail2.html?ZmY4MDgxODE3YWIyMzFlYjAxN2FiZDYxN2VmNzA1MTk="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中华人民共和国道路交通安全法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》，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"https://www.ndrc.gov.cn/xxgk/zcfb/tz/201107/t20110708_964798.html"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2831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"https://fgw.huainan.gov.cn/public/118319839/1258931957.html"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财综〔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2001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67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"https://fgw.huainan.gov.cn/public/118319839/1260670634.html"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计价格〔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2001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1979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"https://fgw.huainan.gov.cn/public/118319839/1259454539.html"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计价格〔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783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"https://zfxxgk.ndrc.gov.cn/web/iteminfo.jsp?id=20010"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价费字〔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240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"https://www.ndrc.gov.cn/xxgk/zcfb/tz/201706/t20170629_962994.html"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2017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1186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）临时入境机动车号牌和行驶证、临时机动车驾驶许可工本费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"https://flk.npc.gov.cn/detail2.html?ZmY4MDgxODE3YWIyMzFlYjAxN2FiZDYxN2VmNzA1MTk="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中华人民共和国道路交通安全法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》，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"https://fgw.huainan.gov.cn/public/118319839/1259454425.html"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财综〔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2008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36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"https://www.ndrc.gov.cn/xxgk/zcfb/tz/200807/t20080729_965042.html"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2008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1575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"https://www.ndrc.gov.cn/xxgk/zcfb/tz/201706/t20170629_962994.html"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2017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1186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10.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外国人签证费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缴入中央和地方国库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"https://fgw.huainan.gov.cn/public/118319839/1260670627.html"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计价格〔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2003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392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"https://zfxxgk.ndrc.gov.cn/web/iteminfo.jsp?id=20010"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价费字〔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240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"https://fgw.huainan.gov.cn/public/118319839/1260670618.html"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公通字〔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99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11.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中国国籍申请手续费（含证书费）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"https://zfxxgk.ndrc.gov.cn/web/iteminfo.jsp?id=20010"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价费字〔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240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"https://fgw.huainan.gov.cn/public/118319839/1260670618.html"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公通字〔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2000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99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"https://fgw.huainan.gov.cn/public/118319839/1260670602.html"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公通字〔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1996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  <w:t>89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921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</w:rPr>
              <w:t>省级设立的行政事业性收费项目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非机动车号牌和临时标志工本费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缴入地方国库</w:t>
            </w:r>
          </w:p>
        </w:tc>
        <w:tc>
          <w:tcPr>
            <w:tcW w:w="5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left="0" w:leftChars="0" w:right="0" w:rightChars="0"/>
              <w:jc w:val="left"/>
              <w:textAlignment w:val="center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财综〔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2007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358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淮南市考试考务费目录清单（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年）</w:t>
      </w:r>
    </w:p>
    <w:tbl>
      <w:tblPr>
        <w:tblStyle w:val="3"/>
        <w:tblW w:w="149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795"/>
        <w:gridCol w:w="5430"/>
        <w:gridCol w:w="54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</w:rPr>
              <w:t>中央设立的考试考务费项目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</w:rPr>
              <w:t>类别和部门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</w:rPr>
              <w:t>考试项目名称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</w:rPr>
              <w:t>政策依据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</w:rPr>
              <w:t>一、专业技术人员职业资格、职称等考试考务费</w:t>
            </w:r>
          </w:p>
        </w:tc>
        <w:tc>
          <w:tcPr>
            <w:tcW w:w="62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（十二）公安部门、农业农村部门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驾驶许可考试</w:t>
            </w:r>
          </w:p>
        </w:tc>
        <w:tc>
          <w:tcPr>
            <w:tcW w:w="5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"https://www.ndrc.gov.cn/xxgk/zcfb/tz/201107/t20110708_964798.html"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2004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2831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"https://fzggw.ah.gov.cn/public/7011/149073411.html"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皖发改价费函〔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2022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98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</w:rPr>
              <w:t>二、职业技能鉴定等考试考务费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（五）公安部门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消防行业特有工种职业技能鉴定考试</w:t>
            </w:r>
          </w:p>
        </w:tc>
        <w:tc>
          <w:tcPr>
            <w:tcW w:w="5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"http://zhs.mof.gov.cn/zhengcefabu/201107/t20110725_580305.htm"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财综〔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2011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59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"https://www.ndrc.gov.cn/xxgk/zcfb/tz/201506/t20150610_963870.html"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2015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1217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保安员资格考试</w:t>
            </w:r>
          </w:p>
        </w:tc>
        <w:tc>
          <w:tcPr>
            <w:tcW w:w="5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"http://zhs.mof.gov.cn/zhengcefabu/201107/t20110725_580307.htm"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财综〔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2011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60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instrText xml:space="preserve"> HYPERLINK "https://www.ndrc.gov.cn/xxgk/zcfb/tz/201506/t20150610_963870.html"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发改价格〔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2015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〕</w:t>
            </w:r>
            <w:r>
              <w:rPr>
                <w:rStyle w:val="5"/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1217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bidi="ar-SA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  <w:fldChar w:fldCharType="end"/>
            </w:r>
          </w:p>
        </w:tc>
      </w:tr>
    </w:tbl>
    <w:p/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NTU1YWMzZDg0MGY0NzY2OWMxZDFkZDc5MzA5MmIifQ=="/>
  </w:docVars>
  <w:rsids>
    <w:rsidRoot w:val="13746AEE"/>
    <w:rsid w:val="1374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2025-07-01T01:32:00Z</dcterms:created>
  <dc:creator>晶</dc:creator>
  <cp:lastModifiedBy>晶</cp:lastModifiedBy>
  <dcterms:modified xsi:type="dcterms:W3CDTF">2025-07-01T02:05:38Z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D107E56B3F5B4247B958BF4F8D83164A_11</vt:lpwstr>
  </property>
</Properties>
</file>